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C" w:rsidRPr="00B20CD2" w:rsidRDefault="005B2E57" w:rsidP="005B2E57">
      <w:pPr>
        <w:jc w:val="center"/>
        <w:rPr>
          <w:b/>
          <w:color w:val="FF0000"/>
          <w:sz w:val="28"/>
          <w:szCs w:val="28"/>
        </w:rPr>
      </w:pPr>
      <w:r w:rsidRPr="00B20CD2">
        <w:rPr>
          <w:b/>
          <w:color w:val="FF0000"/>
          <w:sz w:val="28"/>
          <w:szCs w:val="28"/>
        </w:rPr>
        <w:t xml:space="preserve">СПИСОК ДОКУМЕНТОВ </w:t>
      </w:r>
      <w:r w:rsidR="005B728D">
        <w:rPr>
          <w:b/>
          <w:color w:val="FF0000"/>
          <w:sz w:val="28"/>
          <w:szCs w:val="28"/>
        </w:rPr>
        <w:t xml:space="preserve">ДЛЯ ОФОРМЛЕНИЯ ВИЗЫ В </w:t>
      </w:r>
      <w:r w:rsidR="00D34E06">
        <w:rPr>
          <w:b/>
          <w:color w:val="FF0000"/>
          <w:sz w:val="28"/>
          <w:szCs w:val="28"/>
        </w:rPr>
        <w:t>ЛИТВУ</w:t>
      </w:r>
    </w:p>
    <w:p w:rsidR="00972017" w:rsidRPr="00B20CD2" w:rsidRDefault="00972017" w:rsidP="005B2E57">
      <w:pPr>
        <w:jc w:val="center"/>
        <w:rPr>
          <w:b/>
          <w:color w:val="FF0000"/>
          <w:sz w:val="28"/>
          <w:szCs w:val="28"/>
        </w:rPr>
      </w:pPr>
    </w:p>
    <w:p w:rsidR="00311654" w:rsidRPr="005B728D" w:rsidRDefault="00311654" w:rsidP="00B20CD2">
      <w:pPr>
        <w:pStyle w:val="main"/>
        <w:spacing w:before="0"/>
        <w:jc w:val="both"/>
      </w:pPr>
      <w:r w:rsidRPr="005B728D">
        <w:rPr>
          <w:b/>
        </w:rPr>
        <w:t>Важно:</w:t>
      </w:r>
      <w:r w:rsidRPr="005B728D">
        <w:t xml:space="preserve"> </w:t>
      </w:r>
      <w:r w:rsidR="005B728D">
        <w:t xml:space="preserve">документы на визу принимаются </w:t>
      </w:r>
      <w:r w:rsidR="005B728D">
        <w:rPr>
          <w:rStyle w:val="a5"/>
          <w:b w:val="0"/>
        </w:rPr>
        <w:t>не позднее</w:t>
      </w:r>
      <w:r w:rsidR="00D34E06">
        <w:t>, чем за 12</w:t>
      </w:r>
      <w:r w:rsidR="00B20CD2" w:rsidRPr="005B728D">
        <w:t xml:space="preserve"> рабочих дней до начала поездки.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Цель поездки:</w:t>
      </w:r>
      <w:r w:rsidRPr="00B20CD2">
        <w:t> Туризм</w:t>
      </w:r>
      <w:r w:rsidRPr="00B20CD2">
        <w:br/>
      </w:r>
      <w:r w:rsidRPr="00B20CD2">
        <w:rPr>
          <w:rStyle w:val="a5"/>
        </w:rPr>
        <w:t>Срок оформления:</w:t>
      </w:r>
      <w:r w:rsidR="00D34E06">
        <w:t> до 10</w:t>
      </w:r>
      <w:r w:rsidRPr="00B20CD2">
        <w:t xml:space="preserve"> рабочих дней;</w:t>
      </w:r>
      <w:r w:rsidRPr="00B20CD2">
        <w:rPr>
          <w:b/>
          <w:bCs/>
        </w:rPr>
        <w:br/>
      </w:r>
      <w:r w:rsidRPr="00B20CD2">
        <w:rPr>
          <w:rStyle w:val="a5"/>
        </w:rPr>
        <w:t>Стоимость виз</w:t>
      </w:r>
      <w:r w:rsidR="002F6071">
        <w:rPr>
          <w:rStyle w:val="a5"/>
        </w:rPr>
        <w:t>овой поддержки</w:t>
      </w:r>
      <w:r w:rsidRPr="00B20CD2">
        <w:rPr>
          <w:rStyle w:val="a5"/>
        </w:rPr>
        <w:t>: </w:t>
      </w:r>
      <w:r w:rsidR="00D34E06">
        <w:t>2700 руб./чел.; дети до 6</w:t>
      </w:r>
      <w:r w:rsidRPr="00B20CD2">
        <w:t xml:space="preserve"> лет — 1700 руб./чел.;</w:t>
      </w:r>
      <w:r w:rsidRPr="00B20CD2">
        <w:br/>
      </w:r>
      <w:r w:rsidRPr="00B20CD2">
        <w:rPr>
          <w:rStyle w:val="a6"/>
        </w:rPr>
        <w:t>* Консульский и сервисный сборы оплачиваются заявителем дополнительно в В</w:t>
      </w:r>
      <w:r w:rsidR="00D34E06">
        <w:rPr>
          <w:rStyle w:val="a6"/>
        </w:rPr>
        <w:t>Ц Литвы — 55 евро/чел., дети до 6 лет освобождаются от оплаты сборов</w:t>
      </w:r>
      <w:r w:rsidR="00092E0D">
        <w:rPr>
          <w:rStyle w:val="a6"/>
        </w:rPr>
        <w:t>;</w:t>
      </w:r>
    </w:p>
    <w:p w:rsidR="00B20CD2" w:rsidRPr="00B20CD2" w:rsidRDefault="00B20CD2" w:rsidP="00B20CD2">
      <w:pPr>
        <w:pStyle w:val="a9"/>
        <w:spacing w:before="0" w:beforeAutospacing="0" w:after="0" w:afterAutospacing="0"/>
      </w:pPr>
      <w:r w:rsidRPr="00B20CD2">
        <w:rPr>
          <w:rStyle w:val="a5"/>
          <w:u w:val="single"/>
        </w:rPr>
        <w:t>Примечания: </w:t>
      </w:r>
      <w:r w:rsidRPr="00B20CD2">
        <w:rPr>
          <w:u w:val="single"/>
        </w:rPr>
        <w:br/>
      </w:r>
      <w:r>
        <w:t xml:space="preserve">- </w:t>
      </w:r>
      <w:r w:rsidRPr="00B20CD2">
        <w:t xml:space="preserve">Подача документов третьими лицами по нотариальной доверенности возможна только при условии, если заявитель уже сдавал отпечатки пальцев на </w:t>
      </w:r>
      <w:proofErr w:type="spellStart"/>
      <w:r w:rsidRPr="00B20CD2">
        <w:t>шенгенскую</w:t>
      </w:r>
      <w:proofErr w:type="spellEnd"/>
      <w:r w:rsidRPr="00B20CD2">
        <w:t xml:space="preserve"> визу;</w:t>
      </w:r>
    </w:p>
    <w:p w:rsidR="00B20CD2" w:rsidRDefault="00B20CD2" w:rsidP="00B20CD2">
      <w:pPr>
        <w:pStyle w:val="a9"/>
        <w:spacing w:before="0" w:beforeAutospacing="0" w:after="0" w:afterAutospacing="0"/>
      </w:pPr>
      <w:r>
        <w:t>- С</w:t>
      </w:r>
      <w:r w:rsidRPr="00B20CD2">
        <w:t xml:space="preserve">рок давности любых предоставляемых справок или документов о финансовых гарантиях [справки с работы/учебы/покупки валюты, согласие на спонсирование, выписки со счета и </w:t>
      </w:r>
      <w:proofErr w:type="spellStart"/>
      <w:proofErr w:type="gramStart"/>
      <w:r w:rsidRPr="00B20CD2">
        <w:t>др</w:t>
      </w:r>
      <w:proofErr w:type="spellEnd"/>
      <w:proofErr w:type="gramEnd"/>
      <w:r w:rsidRPr="00B20CD2">
        <w:t>] не должны превышать 1-го месяца на момент подачи в консульство.</w:t>
      </w:r>
    </w:p>
    <w:p w:rsidR="00B20CD2" w:rsidRPr="00B20CD2" w:rsidRDefault="00B20CD2" w:rsidP="00B20CD2">
      <w:pPr>
        <w:pStyle w:val="a9"/>
        <w:spacing w:before="0" w:beforeAutospacing="0" w:after="0" w:afterAutospacing="0"/>
      </w:pPr>
    </w:p>
    <w:p w:rsidR="00B20CD2" w:rsidRPr="00B20CD2" w:rsidRDefault="00B20CD2" w:rsidP="00F13361">
      <w:pPr>
        <w:pStyle w:val="a9"/>
        <w:spacing w:before="0" w:beforeAutospacing="0" w:after="0" w:afterAutospacing="0"/>
        <w:jc w:val="center"/>
      </w:pPr>
      <w:r w:rsidRPr="00B20CD2">
        <w:t xml:space="preserve">Для оформления туристической визы в </w:t>
      </w:r>
      <w:r w:rsidR="00D34E06">
        <w:t>Литву</w:t>
      </w:r>
      <w:r w:rsidRPr="00B20CD2">
        <w:t xml:space="preserve"> Вам нужно подготовить следующие документы: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b/>
          <w:bCs/>
          <w:sz w:val="28"/>
          <w:szCs w:val="28"/>
        </w:rPr>
        <w:t>1. </w:t>
      </w:r>
      <w:hyperlink r:id="rId5" w:history="1">
        <w:r w:rsidRPr="00B20CD2">
          <w:rPr>
            <w:rStyle w:val="a4"/>
            <w:b/>
            <w:bCs/>
            <w:color w:val="auto"/>
            <w:sz w:val="28"/>
            <w:szCs w:val="28"/>
          </w:rPr>
          <w:t>Опросный лист</w:t>
        </w:r>
      </w:hyperlink>
      <w:hyperlink r:id="rId6" w:history="1">
        <w:r w:rsidRPr="00F13361">
          <w:rPr>
            <w:rStyle w:val="a5"/>
            <w:sz w:val="28"/>
            <w:szCs w:val="28"/>
          </w:rPr>
          <w:t>;</w:t>
        </w:r>
      </w:hyperlink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Для того чтобы избежать предоставления неполных данных, убедительная просьба заполнять опрос</w:t>
      </w:r>
      <w:r>
        <w:t>ный лист</w:t>
      </w:r>
      <w:r w:rsidRPr="00B20CD2">
        <w:t xml:space="preserve"> с нашего сайта. Опросные листы другого образца не принимаются;</w:t>
      </w:r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Все пункты опросного листа должны быть заполнены;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2. Заграничный паспорт;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Срок действия паспорта должен быть не менее 90 дней со дня окончания поездки (даты  предполагаемого вылета);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В паспорте должна быть чистая страница для проставления визы. Для этого нужно пролистать полностью все страницы загранпаспорта;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Для детей, достигших 14 лет, необходим отдельный загранпаспорт (дети могут быть вписаны в паспорт родителей только до 14 лет);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 xml:space="preserve">При наличии в аннулированном паспорте </w:t>
      </w:r>
      <w:proofErr w:type="spellStart"/>
      <w:r w:rsidRPr="00B20CD2">
        <w:t>шенгенских</w:t>
      </w:r>
      <w:proofErr w:type="spellEnd"/>
      <w:r w:rsidRPr="00B20CD2">
        <w:t xml:space="preserve"> виз, рекомендуется предоставить копию 1-ой страницы, копии </w:t>
      </w:r>
      <w:proofErr w:type="spellStart"/>
      <w:r w:rsidRPr="00B20CD2">
        <w:t>шенгенских</w:t>
      </w:r>
      <w:proofErr w:type="spellEnd"/>
      <w:r w:rsidRPr="00B20CD2">
        <w:t xml:space="preserve"> виз (за последние три года), а также копии всех страниц, содержащих отметки. Оригинал аннулированного паспорта предоставлять не нужно;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3.</w:t>
      </w:r>
      <w:r w:rsidRPr="00B20CD2">
        <w:rPr>
          <w:sz w:val="28"/>
          <w:szCs w:val="28"/>
        </w:rPr>
        <w:t> </w:t>
      </w:r>
      <w:r w:rsidRPr="00B20CD2">
        <w:rPr>
          <w:rStyle w:val="a5"/>
          <w:sz w:val="28"/>
          <w:szCs w:val="28"/>
        </w:rPr>
        <w:t>Цветные фотографии (2 штуки);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Размер фотографии 3,5 Х 4,5 см;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Четкое цветное изображение, на однотонном светлом (белом либо светло-голубом фоне);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Изображение лица должно составлять около 70-80 % фотографии;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фотографии не должно быть овалов, рамок, уголков, сгибов, повреждений, загрязнений;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Срок с момента изготовления фотографии не должен превышать 6 месяцев;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детей, вписанных в паспорт, так же необходимо предоставить 2 цветные фотографии;</w:t>
      </w:r>
    </w:p>
    <w:p w:rsidR="00B20CD2" w:rsidRPr="00D34E06" w:rsidRDefault="00B20CD2" w:rsidP="00B20CD2">
      <w:pPr>
        <w:pStyle w:val="a9"/>
        <w:rPr>
          <w:rStyle w:val="a5"/>
          <w:b w:val="0"/>
          <w:bCs w:val="0"/>
          <w:sz w:val="28"/>
          <w:szCs w:val="28"/>
        </w:rPr>
      </w:pPr>
      <w:r w:rsidRPr="00B20CD2">
        <w:rPr>
          <w:rStyle w:val="a5"/>
          <w:sz w:val="28"/>
          <w:szCs w:val="28"/>
        </w:rPr>
        <w:t>4. Ксерокопии всех страниц с отметками общегражданского внутреннего паспорта;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lastRenderedPageBreak/>
        <w:t>5. Справка с места работы; 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На фирменном бланке с указанием даты выдачи, адреса и телефона компании, должности и ежемесячного дохода (не менее 25000 рублей), с печатью и подписью ответственного лица;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 xml:space="preserve">Справка действительна в течение 1-го месяца со дня выдачи! По истечении периода действия справка утрачивает силу и необходимо </w:t>
      </w:r>
      <w:proofErr w:type="gramStart"/>
      <w:r w:rsidRPr="00B20CD2">
        <w:t>предоставить новую справку</w:t>
      </w:r>
      <w:proofErr w:type="gramEnd"/>
      <w:r w:rsidRPr="00B20CD2">
        <w:t xml:space="preserve"> с места работы;</w:t>
      </w:r>
    </w:p>
    <w:p w:rsidR="00B20CD2" w:rsidRPr="00B20CD2" w:rsidRDefault="00B20CD2" w:rsidP="00B20CD2">
      <w:pPr>
        <w:pStyle w:val="a9"/>
      </w:pPr>
      <w:r>
        <w:rPr>
          <w:rStyle w:val="a5"/>
        </w:rPr>
        <w:t>И/</w:t>
      </w:r>
      <w:r w:rsidRPr="00B20CD2">
        <w:rPr>
          <w:rStyle w:val="a5"/>
        </w:rPr>
        <w:t>ИЛИ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8. Выписка с текущего банковского счета; 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 печатью о наличии дене</w:t>
      </w:r>
      <w:r w:rsidR="00C15C9B">
        <w:t>жных средств, из расчета 70</w:t>
      </w:r>
      <w:r w:rsidRPr="00B20CD2">
        <w:t xml:space="preserve"> евро/день в любой валюте;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сроком выдачи не более 1-го месяца на момент подачи документов в Консульство.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несовершеннолетних граждан (до 18 лет):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дополнительно </w:t>
      </w:r>
      <w:r w:rsidRPr="00B20CD2">
        <w:rPr>
          <w:rStyle w:val="a5"/>
        </w:rPr>
        <w:t>копия свидетельства о рождении</w:t>
      </w:r>
      <w:r w:rsidRPr="00B20CD2">
        <w:t>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копия нотариально заверенного согласия от второго родителя, если несовершеннолетний ребенок выезжает из страны с одним из родителей (если в сопровождении третьих лиц, то </w:t>
      </w:r>
      <w:r w:rsidRPr="00B20CD2">
        <w:rPr>
          <w:rStyle w:val="a5"/>
        </w:rPr>
        <w:t>копия нотариально заверенного согласия</w:t>
      </w:r>
      <w:r w:rsidRPr="00B20CD2">
        <w:t> от обоих родителей/опекуна).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обычная </w:t>
      </w:r>
      <w:r w:rsidRPr="00B20CD2">
        <w:rPr>
          <w:rStyle w:val="a5"/>
        </w:rPr>
        <w:t>копия российского паспорта</w:t>
      </w:r>
      <w:r w:rsidRPr="00B20CD2">
        <w:t> (все страницы с отметками), дающего согласие на выезд родителя/опекуна.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А в случае невозможности получения согласия</w:t>
      </w:r>
      <w:r w:rsidRPr="00B20CD2">
        <w:t>:</w:t>
      </w:r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proofErr w:type="gramStart"/>
      <w:r w:rsidRPr="00B20CD2">
        <w:t>копии документов, подтверждающих причину отсутствия (копия свидетельства о смерти, копия справки матери-одиночки по форме 25, о том, что отец вписан со слов матери (копия не возвращается),</w:t>
      </w:r>
      <w:proofErr w:type="gramEnd"/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r w:rsidRPr="00B20CD2">
        <w:t>а также ксерокопию</w:t>
      </w:r>
      <w:r w:rsidRPr="00B20CD2">
        <w:rPr>
          <w:rStyle w:val="a5"/>
        </w:rPr>
        <w:t> удостоверения матери-одиночки</w:t>
      </w:r>
      <w:r w:rsidRPr="00B20CD2">
        <w:t xml:space="preserve"> (если имеется в наличии), копия решения суда о лишении родительских прав, и </w:t>
      </w:r>
      <w:proofErr w:type="spellStart"/>
      <w:r w:rsidRPr="00B20CD2">
        <w:t>т.п</w:t>
      </w:r>
      <w:proofErr w:type="spellEnd"/>
      <w:r w:rsidRPr="00B20CD2">
        <w:t>).</w:t>
      </w:r>
      <w:r w:rsidRPr="00B20CD2">
        <w:br/>
        <w:t>- В случае если местонахождение одного из родителей неизвестно, то необходимо предоставить копию справки из милиции.</w:t>
      </w:r>
      <w:r w:rsidRPr="00B20CD2">
        <w:br/>
        <w:t>- При нахождении одного или обоих родителей в местах заключения также необходимо предоставить копию нотариально заверенного согласия на выезд</w:t>
      </w:r>
      <w:r>
        <w:t xml:space="preserve"> </w:t>
      </w:r>
      <w:r w:rsidRPr="00B20CD2">
        <w:t>несовершеннолетнего ребёнка, либо предоставить копию справки от начальника тюрьмы, что получение данного согласия невозможно. Данная справка также может быть оформлена по месту прописки заключённого и отправки запроса из местного УВД в место заключения.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ВНИМАНИЕ!</w:t>
      </w:r>
      <w:r w:rsidRPr="00B20CD2">
        <w:t> Оригиналы документов остаются у туристов для предъявления на пограничном контроле по требованию сотрудников таможенных служб.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Важно: </w:t>
      </w:r>
      <w:r w:rsidRPr="00B20CD2">
        <w:t xml:space="preserve">В случае выезда несовершеннолетних детей (до 18 лет)  с родителями, имеющими действующие </w:t>
      </w:r>
      <w:proofErr w:type="spellStart"/>
      <w:r w:rsidRPr="00B20CD2">
        <w:t>шенгенские</w:t>
      </w:r>
      <w:proofErr w:type="spellEnd"/>
      <w:r w:rsidRPr="00B20CD2">
        <w:t xml:space="preserve"> визы, необходимо, в обязательном порядке, предоставить </w:t>
      </w:r>
      <w:r w:rsidRPr="00B20CD2">
        <w:rPr>
          <w:rStyle w:val="a5"/>
        </w:rPr>
        <w:t>копию первой страницы загранпаспортов родителей</w:t>
      </w:r>
      <w:r w:rsidRPr="00B20CD2">
        <w:t> и </w:t>
      </w:r>
      <w:r w:rsidRPr="00B20CD2">
        <w:rPr>
          <w:rStyle w:val="a5"/>
        </w:rPr>
        <w:t>копию страниц с визами</w:t>
      </w:r>
      <w:r w:rsidRPr="00B20CD2">
        <w:t>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индивидуальных предпринимателей: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внесении в единый государственный реестр</w:t>
      </w:r>
      <w:r w:rsidRPr="00B20CD2">
        <w:t>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постановке на учет в налоговом органе;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b/>
          <w:bCs/>
        </w:rPr>
        <w:t>копия налоговой декларации;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lastRenderedPageBreak/>
        <w:t>Для школьников и студентов: 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из учебного заведения;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 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</w:t>
      </w:r>
      <w:r w:rsidRPr="00B20CD2">
        <w:rPr>
          <w:rStyle w:val="a5"/>
        </w:rPr>
        <w:t>спонсора</w:t>
      </w:r>
      <w:r w:rsidRPr="00B20CD2">
        <w:t> о наличи</w:t>
      </w:r>
      <w:r w:rsidR="00C15C9B">
        <w:t>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письмо, </w:t>
      </w:r>
      <w:r w:rsidRPr="00B20CD2">
        <w:t>распечатанное, заполненное и подписанное спонсором (</w:t>
      </w:r>
      <w:hyperlink r:id="rId7" w:history="1">
        <w:r w:rsidRPr="00B20CD2">
          <w:rPr>
            <w:rStyle w:val="a4"/>
            <w:color w:val="auto"/>
          </w:rPr>
          <w:t>образец</w:t>
        </w:r>
      </w:hyperlink>
      <w:r w:rsidRPr="00B20CD2">
        <w:t>);</w:t>
      </w:r>
    </w:p>
    <w:p w:rsidR="002F6071" w:rsidRPr="00B20CD2" w:rsidRDefault="002F6071" w:rsidP="002F6071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 На период летних каникул справку из учебного заведения предоставлять не обязательно.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пенсионеров: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копия пенсионного удостоверения;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 xml:space="preserve"> о наличии денежных средств из </w:t>
      </w:r>
      <w:r w:rsidR="00C15C9B">
        <w:t>расчета 70</w:t>
      </w:r>
      <w:r w:rsidRPr="00B20CD2">
        <w:t xml:space="preserve"> евро/день в любой валюте;</w:t>
      </w:r>
    </w:p>
    <w:p w:rsid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неработающих: </w:t>
      </w:r>
    </w:p>
    <w:p w:rsidR="00B20CD2" w:rsidRP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наличи</w:t>
      </w:r>
      <w:r w:rsidR="00C15C9B">
        <w:t>и денежных средств из расчета 70</w:t>
      </w:r>
      <w:r w:rsidRPr="00B20CD2">
        <w:t xml:space="preserve"> евро/день в любой валюте. Но чтобы сократить риск отказа в визе необходимо </w:t>
      </w:r>
      <w:proofErr w:type="gramStart"/>
      <w:r w:rsidRPr="00B20CD2">
        <w:t>предоставить </w:t>
      </w:r>
      <w:r w:rsidRPr="00B20CD2">
        <w:rPr>
          <w:rStyle w:val="a5"/>
        </w:rPr>
        <w:t>справку</w:t>
      </w:r>
      <w:proofErr w:type="gramEnd"/>
      <w:r w:rsidRPr="00B20CD2">
        <w:rPr>
          <w:rStyle w:val="a5"/>
        </w:rPr>
        <w:t xml:space="preserve">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B20CD2" w:rsidRDefault="00B20CD2" w:rsidP="00B20CD2">
      <w:pPr>
        <w:spacing w:before="100" w:beforeAutospacing="1" w:after="100" w:afterAutospacing="1"/>
        <w:ind w:left="786"/>
      </w:pPr>
    </w:p>
    <w:p w:rsidR="00B20CD2" w:rsidRPr="00C15C9B" w:rsidRDefault="00B20CD2" w:rsidP="00B20CD2">
      <w:pPr>
        <w:pStyle w:val="a9"/>
        <w:rPr>
          <w:sz w:val="22"/>
          <w:szCs w:val="22"/>
        </w:rPr>
      </w:pPr>
      <w:r w:rsidRPr="00C15C9B">
        <w:rPr>
          <w:b/>
          <w:bCs/>
          <w:color w:val="FF0000"/>
          <w:sz w:val="22"/>
          <w:szCs w:val="22"/>
        </w:rPr>
        <w:t>Вниманию заявителей:</w:t>
      </w:r>
      <w:r w:rsidRPr="00C15C9B">
        <w:rPr>
          <w:rStyle w:val="a6"/>
          <w:color w:val="FF0000"/>
          <w:sz w:val="22"/>
          <w:szCs w:val="22"/>
        </w:rPr>
        <w:t>  </w:t>
      </w:r>
      <w:r w:rsidRPr="00C15C9B">
        <w:rPr>
          <w:color w:val="FF0000"/>
          <w:sz w:val="22"/>
          <w:szCs w:val="22"/>
        </w:rPr>
        <w:br/>
      </w:r>
      <w:r w:rsidRPr="00C15C9B">
        <w:rPr>
          <w:sz w:val="22"/>
          <w:szCs w:val="22"/>
        </w:rPr>
        <w:t>В случае необходимости Консульство может запросить дополнительные документы.</w:t>
      </w:r>
      <w:r w:rsidRPr="00C15C9B">
        <w:rPr>
          <w:sz w:val="22"/>
          <w:szCs w:val="22"/>
        </w:rPr>
        <w:br/>
        <w:t>Консульство оставляет за собой право в исключительных случаях вызвать Вас на личную явку или собеседование.</w:t>
      </w:r>
      <w:r w:rsidRPr="00C15C9B">
        <w:rPr>
          <w:sz w:val="22"/>
          <w:szCs w:val="22"/>
        </w:rPr>
        <w:br/>
        <w:t>Решение по предоставлению визы по Вашему запросу принимается Консульством.</w:t>
      </w:r>
    </w:p>
    <w:p w:rsidR="002D7583" w:rsidRPr="00B20CD2" w:rsidRDefault="002D7583" w:rsidP="00B20CD2">
      <w:pPr>
        <w:rPr>
          <w:b/>
          <w:i/>
        </w:rPr>
      </w:pPr>
    </w:p>
    <w:sectPr w:rsidR="002D7583" w:rsidRPr="00B20CD2" w:rsidSect="00CA563C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2A"/>
    <w:multiLevelType w:val="hybridMultilevel"/>
    <w:tmpl w:val="D8F0EE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AA4EB9"/>
    <w:multiLevelType w:val="hybridMultilevel"/>
    <w:tmpl w:val="1A0CAD68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56BF0"/>
    <w:multiLevelType w:val="hybridMultilevel"/>
    <w:tmpl w:val="5434AB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C515AD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2469D"/>
    <w:multiLevelType w:val="hybridMultilevel"/>
    <w:tmpl w:val="508EDC5C"/>
    <w:lvl w:ilvl="0" w:tplc="39A02EB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174D8"/>
    <w:multiLevelType w:val="hybridMultilevel"/>
    <w:tmpl w:val="A5B24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7F64B7"/>
    <w:multiLevelType w:val="hybridMultilevel"/>
    <w:tmpl w:val="0C4E49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DA4D50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519A5"/>
    <w:multiLevelType w:val="hybridMultilevel"/>
    <w:tmpl w:val="01AC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3B2CB8"/>
    <w:multiLevelType w:val="hybridMultilevel"/>
    <w:tmpl w:val="B7D27C16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2037"/>
    <w:multiLevelType w:val="hybridMultilevel"/>
    <w:tmpl w:val="0562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CF30DD"/>
    <w:multiLevelType w:val="hybridMultilevel"/>
    <w:tmpl w:val="5E2AE1E2"/>
    <w:lvl w:ilvl="0" w:tplc="D940055E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E6785"/>
    <w:multiLevelType w:val="hybridMultilevel"/>
    <w:tmpl w:val="309A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17339"/>
    <w:multiLevelType w:val="hybridMultilevel"/>
    <w:tmpl w:val="660E96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352B56"/>
    <w:multiLevelType w:val="multilevel"/>
    <w:tmpl w:val="8BD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F85CB9"/>
    <w:multiLevelType w:val="hybridMultilevel"/>
    <w:tmpl w:val="C6486C2E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42AB4"/>
    <w:multiLevelType w:val="hybridMultilevel"/>
    <w:tmpl w:val="D8304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D53737"/>
    <w:multiLevelType w:val="multilevel"/>
    <w:tmpl w:val="E4A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CB1B38"/>
    <w:multiLevelType w:val="multilevel"/>
    <w:tmpl w:val="CE1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F6583E"/>
    <w:multiLevelType w:val="hybridMultilevel"/>
    <w:tmpl w:val="22323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2C224C"/>
    <w:multiLevelType w:val="multilevel"/>
    <w:tmpl w:val="098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8B51A6"/>
    <w:multiLevelType w:val="multilevel"/>
    <w:tmpl w:val="48C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DF3DD0"/>
    <w:multiLevelType w:val="multilevel"/>
    <w:tmpl w:val="22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561C67"/>
    <w:multiLevelType w:val="multilevel"/>
    <w:tmpl w:val="ABF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E304E"/>
    <w:multiLevelType w:val="hybridMultilevel"/>
    <w:tmpl w:val="0E78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94311"/>
    <w:multiLevelType w:val="hybridMultilevel"/>
    <w:tmpl w:val="57A6E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4ED614C"/>
    <w:multiLevelType w:val="multilevel"/>
    <w:tmpl w:val="CEB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975C94"/>
    <w:multiLevelType w:val="hybridMultilevel"/>
    <w:tmpl w:val="AD8431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171892"/>
    <w:multiLevelType w:val="multilevel"/>
    <w:tmpl w:val="91D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956A96"/>
    <w:multiLevelType w:val="multilevel"/>
    <w:tmpl w:val="9F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89677E"/>
    <w:multiLevelType w:val="multilevel"/>
    <w:tmpl w:val="19F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30"/>
  </w:num>
  <w:num w:numId="18">
    <w:abstractNumId w:val="14"/>
  </w:num>
  <w:num w:numId="19">
    <w:abstractNumId w:val="21"/>
  </w:num>
  <w:num w:numId="20">
    <w:abstractNumId w:val="11"/>
  </w:num>
  <w:num w:numId="21">
    <w:abstractNumId w:val="16"/>
  </w:num>
  <w:num w:numId="22">
    <w:abstractNumId w:val="25"/>
  </w:num>
  <w:num w:numId="23">
    <w:abstractNumId w:val="8"/>
  </w:num>
  <w:num w:numId="24">
    <w:abstractNumId w:val="0"/>
  </w:num>
  <w:num w:numId="25">
    <w:abstractNumId w:val="6"/>
  </w:num>
  <w:num w:numId="26">
    <w:abstractNumId w:val="13"/>
  </w:num>
  <w:num w:numId="27">
    <w:abstractNumId w:val="19"/>
  </w:num>
  <w:num w:numId="28">
    <w:abstractNumId w:val="2"/>
  </w:num>
  <w:num w:numId="29">
    <w:abstractNumId w:val="10"/>
  </w:num>
  <w:num w:numId="30">
    <w:abstractNumId w:val="27"/>
  </w:num>
  <w:num w:numId="31">
    <w:abstractNumId w:val="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57"/>
    <w:rsid w:val="00046582"/>
    <w:rsid w:val="00092E0D"/>
    <w:rsid w:val="00161B73"/>
    <w:rsid w:val="001668A0"/>
    <w:rsid w:val="00177982"/>
    <w:rsid w:val="00207EE0"/>
    <w:rsid w:val="00284DDA"/>
    <w:rsid w:val="002B1B3C"/>
    <w:rsid w:val="002D7583"/>
    <w:rsid w:val="002F6071"/>
    <w:rsid w:val="00311654"/>
    <w:rsid w:val="003203D3"/>
    <w:rsid w:val="00422639"/>
    <w:rsid w:val="005044DF"/>
    <w:rsid w:val="005611EA"/>
    <w:rsid w:val="005B2E57"/>
    <w:rsid w:val="005B728D"/>
    <w:rsid w:val="0061794E"/>
    <w:rsid w:val="00640C36"/>
    <w:rsid w:val="00656614"/>
    <w:rsid w:val="00667B6E"/>
    <w:rsid w:val="00712494"/>
    <w:rsid w:val="00716629"/>
    <w:rsid w:val="00720A48"/>
    <w:rsid w:val="007C79B8"/>
    <w:rsid w:val="007F7290"/>
    <w:rsid w:val="0088452D"/>
    <w:rsid w:val="008A3738"/>
    <w:rsid w:val="008A5B83"/>
    <w:rsid w:val="008D6ACD"/>
    <w:rsid w:val="009400D3"/>
    <w:rsid w:val="00972017"/>
    <w:rsid w:val="009D236E"/>
    <w:rsid w:val="00A711C1"/>
    <w:rsid w:val="00B13360"/>
    <w:rsid w:val="00B20CD2"/>
    <w:rsid w:val="00B70D21"/>
    <w:rsid w:val="00C15C9B"/>
    <w:rsid w:val="00C36D70"/>
    <w:rsid w:val="00C47923"/>
    <w:rsid w:val="00CA563C"/>
    <w:rsid w:val="00CA7E73"/>
    <w:rsid w:val="00D01176"/>
    <w:rsid w:val="00D34E06"/>
    <w:rsid w:val="00D51D07"/>
    <w:rsid w:val="00D8102F"/>
    <w:rsid w:val="00DF2029"/>
    <w:rsid w:val="00DF7022"/>
    <w:rsid w:val="00E169AC"/>
    <w:rsid w:val="00EE47F5"/>
    <w:rsid w:val="00F100B5"/>
    <w:rsid w:val="00F13361"/>
    <w:rsid w:val="00F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E57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5B2E57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5B2E57"/>
    <w:rPr>
      <w:b/>
      <w:bCs/>
    </w:rPr>
  </w:style>
  <w:style w:type="character" w:styleId="a6">
    <w:name w:val="Emphasis"/>
    <w:basedOn w:val="a0"/>
    <w:uiPriority w:val="20"/>
    <w:qFormat/>
    <w:rsid w:val="005B2E57"/>
    <w:rPr>
      <w:i/>
      <w:iCs/>
    </w:rPr>
  </w:style>
  <w:style w:type="paragraph" w:styleId="a7">
    <w:name w:val="Body Text"/>
    <w:basedOn w:val="a"/>
    <w:link w:val="a8"/>
    <w:rsid w:val="005B2E5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B2E57"/>
    <w:rPr>
      <w:rFonts w:ascii="Arial" w:hAnsi="Arial" w:cs="Arial"/>
      <w:b/>
      <w:bCs/>
      <w:lang w:val="ru-RU" w:eastAsia="en-US" w:bidi="ar-SA"/>
    </w:rPr>
  </w:style>
  <w:style w:type="paragraph" w:customStyle="1" w:styleId="main">
    <w:name w:val="main"/>
    <w:basedOn w:val="a"/>
    <w:rsid w:val="00640C36"/>
    <w:pPr>
      <w:suppressAutoHyphens/>
      <w:spacing w:before="280" w:after="280"/>
    </w:pPr>
    <w:rPr>
      <w:lang w:eastAsia="ar-SA"/>
    </w:rPr>
  </w:style>
  <w:style w:type="paragraph" w:styleId="a9">
    <w:name w:val="Normal (Web)"/>
    <w:basedOn w:val="a"/>
    <w:uiPriority w:val="99"/>
    <w:unhideWhenUsed/>
    <w:rsid w:val="00B20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za66.pro/wp-content/uploads/2015/04/%D0%BE%D0%B1%D1%80%D0%B0%D0%B7%D0%B5%D1%86-%D1%81%D0%BF%D1%80%D0%B0%D0%B2%D0%BA%D0%B8-%D0%B4%D0%BB%D1%8F-%D0%98%D0%9F-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a66.pro/wp-content/uploads/2016/03/oprosnik_shengen.docx" TargetMode="External"/><Relationship Id="rId5" Type="http://schemas.openxmlformats.org/officeDocument/2006/relationships/hyperlink" Target="http://viza66.pro/wp-content/uploads/2016/03/oprosnik_shenge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НА ВИЗУ В ИСПАНИЮ</vt:lpstr>
    </vt:vector>
  </TitlesOfParts>
  <Company>Сеньор Робинзон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НА ВИЗУ В ИСПАНИЮ</dc:title>
  <dc:subject/>
  <dc:creator>Лена</dc:creator>
  <cp:keywords/>
  <cp:lastModifiedBy>Юлия Свяжина</cp:lastModifiedBy>
  <cp:revision>3</cp:revision>
  <dcterms:created xsi:type="dcterms:W3CDTF">2016-10-06T08:35:00Z</dcterms:created>
  <dcterms:modified xsi:type="dcterms:W3CDTF">2016-10-31T09:37:00Z</dcterms:modified>
</cp:coreProperties>
</file>